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97" w:rsidRPr="00E13D97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b/>
          <w:color w:val="000000"/>
          <w:sz w:val="36"/>
          <w:szCs w:val="36"/>
        </w:rPr>
      </w:pPr>
      <w:r>
        <w:rPr>
          <w:rFonts w:eastAsia="Calibri"/>
          <w:b/>
          <w:color w:val="000000"/>
          <w:sz w:val="36"/>
          <w:szCs w:val="36"/>
        </w:rPr>
        <w:t xml:space="preserve">                         Объ</w:t>
      </w:r>
      <w:r w:rsidRPr="00E13D97">
        <w:rPr>
          <w:rFonts w:eastAsia="Calibri"/>
          <w:b/>
          <w:color w:val="000000"/>
          <w:sz w:val="36"/>
          <w:szCs w:val="36"/>
        </w:rPr>
        <w:t>екты спорта</w:t>
      </w:r>
    </w:p>
    <w:p w:rsidR="00E13D97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b/>
          <w:color w:val="000000"/>
        </w:rPr>
      </w:pP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</w:t>
      </w:r>
      <w:r w:rsidRPr="00E574B2">
        <w:rPr>
          <w:rFonts w:eastAsia="Calibri"/>
          <w:b/>
          <w:color w:val="000000"/>
        </w:rPr>
        <w:t xml:space="preserve">. </w:t>
      </w:r>
      <w:r w:rsidRPr="00E574B2">
        <w:rPr>
          <w:rFonts w:eastAsia="Calibri"/>
          <w:b/>
          <w:i/>
          <w:iCs/>
          <w:color w:val="000000"/>
        </w:rPr>
        <w:t xml:space="preserve">Территория ДОУ: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b/>
          <w:bCs/>
          <w:color w:val="000000"/>
        </w:rPr>
        <w:t xml:space="preserve">- </w:t>
      </w:r>
      <w:r w:rsidRPr="00E574B2">
        <w:rPr>
          <w:rFonts w:eastAsia="Calibri"/>
          <w:color w:val="000000"/>
        </w:rPr>
        <w:t xml:space="preserve">Дорожки двигательной активности для спортивных, подвижных игр на участке;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proofErr w:type="gramStart"/>
      <w:r w:rsidRPr="00E574B2">
        <w:rPr>
          <w:rFonts w:eastAsia="Calibri"/>
          <w:color w:val="000000"/>
        </w:rPr>
        <w:t xml:space="preserve">- Природоведческой деятельности (на участках есть цветники, огород); </w:t>
      </w:r>
      <w:proofErr w:type="gramEnd"/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proofErr w:type="gramStart"/>
      <w:r w:rsidRPr="00E574B2">
        <w:rPr>
          <w:rFonts w:eastAsia="Calibri"/>
          <w:color w:val="000000"/>
        </w:rPr>
        <w:t xml:space="preserve">- На территории учреждения имеются различные виды деревьев и кустарников, газоны, клумбы); </w:t>
      </w:r>
      <w:proofErr w:type="gramEnd"/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На участках расположены оборудованные зоны для прогулок, игровых комплексов, песочницы (с крышками), беседки, 2 теневых навеса.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b/>
          <w:i/>
          <w:iCs/>
          <w:color w:val="000000"/>
        </w:rPr>
      </w:pPr>
    </w:p>
    <w:p w:rsidR="00E13D97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b/>
          <w:color w:val="000000"/>
        </w:rPr>
      </w:pP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i/>
          <w:iCs/>
          <w:color w:val="000000"/>
        </w:rPr>
      </w:pPr>
      <w:r>
        <w:rPr>
          <w:rFonts w:eastAsia="Calibri"/>
          <w:b/>
          <w:color w:val="000000"/>
        </w:rPr>
        <w:t>2</w:t>
      </w:r>
      <w:r w:rsidRPr="00E574B2">
        <w:rPr>
          <w:rFonts w:eastAsia="Calibri"/>
          <w:b/>
          <w:color w:val="000000"/>
        </w:rPr>
        <w:t xml:space="preserve">. </w:t>
      </w:r>
      <w:r w:rsidRPr="00E574B2">
        <w:rPr>
          <w:rFonts w:eastAsia="Calibri"/>
          <w:b/>
          <w:i/>
          <w:iCs/>
          <w:color w:val="000000"/>
        </w:rPr>
        <w:t>Музыкальный зал</w:t>
      </w:r>
      <w:r w:rsidRPr="00E574B2">
        <w:rPr>
          <w:rFonts w:eastAsia="Calibri"/>
          <w:i/>
          <w:iCs/>
          <w:color w:val="000000"/>
        </w:rPr>
        <w:t>: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proofErr w:type="gramStart"/>
      <w:r w:rsidRPr="00E574B2">
        <w:rPr>
          <w:rFonts w:eastAsia="Calibri"/>
          <w:color w:val="000000"/>
        </w:rPr>
        <w:t>предназначен</w:t>
      </w:r>
      <w:proofErr w:type="gramEnd"/>
      <w:r w:rsidRPr="00E574B2">
        <w:rPr>
          <w:rFonts w:eastAsia="Calibri"/>
          <w:color w:val="000000"/>
        </w:rPr>
        <w:t xml:space="preserve"> для проведения музыкальных занятий, праздников, развлечений, физических занятий, утренней гимнастики. </w:t>
      </w:r>
      <w:proofErr w:type="gramStart"/>
      <w:r w:rsidRPr="00E574B2">
        <w:rPr>
          <w:rFonts w:eastAsia="Calibri"/>
          <w:i/>
          <w:iCs/>
          <w:color w:val="000000"/>
        </w:rPr>
        <w:t xml:space="preserve">Оборудование музыкального сопровождения: </w:t>
      </w:r>
      <w:r w:rsidRPr="00E574B2">
        <w:rPr>
          <w:rFonts w:eastAsia="Calibri"/>
          <w:color w:val="000000"/>
        </w:rPr>
        <w:t xml:space="preserve">магнитофон, платочки, детские музыкальные инструменты (металлофоны, ксилофоны, трещотки, бубенцы, бубны, </w:t>
      </w:r>
      <w:proofErr w:type="spellStart"/>
      <w:r w:rsidRPr="00E574B2">
        <w:rPr>
          <w:rFonts w:eastAsia="Calibri"/>
          <w:color w:val="000000"/>
        </w:rPr>
        <w:t>шумелки</w:t>
      </w:r>
      <w:proofErr w:type="spellEnd"/>
      <w:r w:rsidRPr="00E574B2">
        <w:rPr>
          <w:rFonts w:eastAsia="Calibri"/>
          <w:color w:val="000000"/>
        </w:rPr>
        <w:t xml:space="preserve">, колокольчики, деревянные ложки, барабан, музыкальный молоточек, музыкальный треугольник); музыкально-дидактические игры и пособия (альбомы, портреты композиторов, картины, аудиозапись, нотный и демонстрационный материал и др.); оборудование для организации театрализованной деятельности (маски, атрибуты, костюмы, ширма); методическая литература, конспекты праздников и развлечений </w:t>
      </w:r>
      <w:proofErr w:type="gramEnd"/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b/>
          <w:i/>
          <w:iCs/>
          <w:color w:val="000000"/>
        </w:rPr>
      </w:pP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b/>
          <w:i/>
          <w:iCs/>
          <w:color w:val="000000"/>
        </w:rPr>
        <w:t>Спортивное оборудование</w:t>
      </w:r>
      <w:r w:rsidRPr="00E574B2">
        <w:rPr>
          <w:rFonts w:eastAsia="Calibri"/>
          <w:i/>
          <w:iCs/>
          <w:color w:val="000000"/>
        </w:rPr>
        <w:t xml:space="preserve">: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мат детский;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щиты для метания;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скамья;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гимнастическая лестница;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мячи большие, маленькие;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>- дорожки здоровья;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>- обручи разного диаметра;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>- ленты;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>- флажки;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>- массажные мячи для массажа рук;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гимнастические палки;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массажная доска;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дуги;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мешочки с песком;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атрибуты для подвижных игр.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b/>
          <w:color w:val="000000"/>
        </w:rPr>
      </w:pP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b/>
          <w:color w:val="000000"/>
        </w:rPr>
      </w:pPr>
      <w:r>
        <w:rPr>
          <w:rFonts w:eastAsia="Calibri"/>
          <w:b/>
          <w:i/>
          <w:iCs/>
          <w:color w:val="000000"/>
        </w:rPr>
        <w:t>3</w:t>
      </w:r>
      <w:bookmarkStart w:id="0" w:name="_GoBack"/>
      <w:bookmarkEnd w:id="0"/>
      <w:r w:rsidRPr="00E574B2">
        <w:rPr>
          <w:rFonts w:eastAsia="Calibri"/>
          <w:b/>
          <w:i/>
          <w:iCs/>
          <w:color w:val="000000"/>
        </w:rPr>
        <w:t xml:space="preserve">. Спортивная площадка: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b/>
          <w:bCs/>
          <w:color w:val="000000"/>
        </w:rPr>
        <w:t xml:space="preserve">- </w:t>
      </w:r>
      <w:r w:rsidRPr="00E574B2">
        <w:rPr>
          <w:rFonts w:eastAsia="Calibri"/>
          <w:color w:val="000000"/>
        </w:rPr>
        <w:t xml:space="preserve">лестница  для лазанья;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Яма для прыжков в длину;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Тропа Здоровья;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>- Кольца для баскетбола</w:t>
      </w:r>
      <w:proofErr w:type="gramStart"/>
      <w:r w:rsidRPr="00E574B2">
        <w:rPr>
          <w:rFonts w:eastAsia="Calibri"/>
          <w:color w:val="000000"/>
        </w:rPr>
        <w:t xml:space="preserve"> ;</w:t>
      </w:r>
      <w:proofErr w:type="gramEnd"/>
      <w:r w:rsidRPr="00E574B2">
        <w:rPr>
          <w:rFonts w:eastAsia="Calibri"/>
          <w:color w:val="000000"/>
        </w:rPr>
        <w:t xml:space="preserve"> </w:t>
      </w:r>
    </w:p>
    <w:p w:rsidR="00E13D97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  <w:r w:rsidRPr="00E574B2">
        <w:rPr>
          <w:rFonts w:eastAsia="Calibri"/>
          <w:color w:val="000000"/>
        </w:rPr>
        <w:t xml:space="preserve">- Сетка волейбольная (выносная). </w:t>
      </w:r>
    </w:p>
    <w:p w:rsidR="00E13D97" w:rsidRPr="00E574B2" w:rsidRDefault="00E13D97" w:rsidP="00E13D97">
      <w:pPr>
        <w:autoSpaceDE w:val="0"/>
        <w:autoSpaceDN w:val="0"/>
        <w:adjustRightInd w:val="0"/>
        <w:spacing w:line="240" w:lineRule="atLeast"/>
        <w:contextualSpacing/>
        <w:rPr>
          <w:rFonts w:eastAsia="Calibri"/>
          <w:color w:val="000000"/>
        </w:rPr>
      </w:pPr>
    </w:p>
    <w:p w:rsidR="009547A8" w:rsidRDefault="009547A8"/>
    <w:sectPr w:rsidR="0095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97"/>
    <w:rsid w:val="009547A8"/>
    <w:rsid w:val="00E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Teremok2</dc:creator>
  <cp:lastModifiedBy>Teremok2</cp:lastModifiedBy>
  <cp:revision>1</cp:revision>
  <dcterms:created xsi:type="dcterms:W3CDTF">2021-02-24T06:47:00Z</dcterms:created>
  <dcterms:modified xsi:type="dcterms:W3CDTF">2021-02-24T06:50:00Z</dcterms:modified>
</cp:coreProperties>
</file>